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3CD50" w14:textId="2B9F4AFC" w:rsidR="00EA4E01" w:rsidRDefault="004C62E5">
      <w:pPr>
        <w:pStyle w:val="CRCoverPage"/>
        <w:tabs>
          <w:tab w:val="right" w:pos="9639"/>
        </w:tabs>
        <w:spacing w:after="0"/>
        <w:rPr>
          <w:b/>
          <w:sz w:val="24"/>
          <w:szCs w:val="24"/>
          <w:lang w:val="sv-SE" w:eastAsia="ko-KR"/>
        </w:rPr>
      </w:pPr>
      <w:r>
        <w:rPr>
          <w:b/>
          <w:sz w:val="24"/>
          <w:szCs w:val="24"/>
          <w:lang w:val="sv-SE"/>
        </w:rPr>
        <w:t>3GPP TSG-RAN2 #1</w:t>
      </w:r>
      <w:r w:rsidR="00C307C8">
        <w:rPr>
          <w:b/>
          <w:sz w:val="24"/>
          <w:szCs w:val="24"/>
          <w:lang w:val="sv-SE"/>
        </w:rPr>
        <w:t>2</w:t>
      </w:r>
      <w:r w:rsidR="00601AF8">
        <w:rPr>
          <w:b/>
          <w:sz w:val="24"/>
          <w:szCs w:val="24"/>
          <w:lang w:val="sv-SE"/>
        </w:rPr>
        <w:t>5</w:t>
      </w:r>
      <w:r>
        <w:rPr>
          <w:b/>
          <w:sz w:val="24"/>
          <w:szCs w:val="24"/>
          <w:lang w:val="sv-SE"/>
        </w:rPr>
        <w:tab/>
      </w:r>
      <w:r w:rsidR="00922578" w:rsidRPr="00922578">
        <w:rPr>
          <w:b/>
          <w:sz w:val="24"/>
          <w:szCs w:val="24"/>
          <w:lang w:val="sv-SE"/>
        </w:rPr>
        <w:t>R2-2</w:t>
      </w:r>
      <w:r w:rsidR="00F05BC3">
        <w:rPr>
          <w:b/>
          <w:sz w:val="24"/>
          <w:szCs w:val="24"/>
          <w:lang w:val="sv-SE"/>
        </w:rPr>
        <w:t>4</w:t>
      </w:r>
      <w:r w:rsidR="00B56E78">
        <w:rPr>
          <w:b/>
          <w:sz w:val="24"/>
          <w:szCs w:val="24"/>
          <w:lang w:val="sv-SE"/>
        </w:rPr>
        <w:t>00440</w:t>
      </w:r>
      <w:bookmarkStart w:id="0" w:name="_GoBack"/>
      <w:bookmarkEnd w:id="0"/>
    </w:p>
    <w:p w14:paraId="48185D2A" w14:textId="52365B43" w:rsidR="00EA4E01" w:rsidRDefault="00601AF8">
      <w:pPr>
        <w:pStyle w:val="CRCoverPage"/>
        <w:outlineLvl w:val="0"/>
        <w:rPr>
          <w:sz w:val="24"/>
          <w:szCs w:val="24"/>
        </w:rPr>
      </w:pPr>
      <w:r>
        <w:rPr>
          <w:b/>
          <w:sz w:val="24"/>
          <w:szCs w:val="24"/>
        </w:rPr>
        <w:t>Athens</w:t>
      </w:r>
      <w:r w:rsidR="00D563D8">
        <w:rPr>
          <w:b/>
          <w:sz w:val="24"/>
          <w:szCs w:val="24"/>
        </w:rPr>
        <w:t xml:space="preserve">, </w:t>
      </w:r>
      <w:r>
        <w:rPr>
          <w:b/>
          <w:sz w:val="24"/>
          <w:szCs w:val="24"/>
        </w:rPr>
        <w:t>Greece,</w:t>
      </w:r>
      <w:r w:rsidR="00C307C8">
        <w:rPr>
          <w:b/>
          <w:sz w:val="24"/>
          <w:szCs w:val="24"/>
        </w:rPr>
        <w:t xml:space="preserve"> </w:t>
      </w:r>
      <w:r w:rsidR="00F05BC3">
        <w:rPr>
          <w:b/>
          <w:sz w:val="24"/>
          <w:szCs w:val="24"/>
        </w:rPr>
        <w:t>February 26</w:t>
      </w:r>
      <w:r w:rsidR="004C62E5">
        <w:rPr>
          <w:b/>
          <w:sz w:val="24"/>
          <w:szCs w:val="24"/>
        </w:rPr>
        <w:t xml:space="preserve"> – </w:t>
      </w:r>
      <w:r w:rsidR="00F05BC3">
        <w:rPr>
          <w:b/>
          <w:sz w:val="24"/>
          <w:szCs w:val="24"/>
        </w:rPr>
        <w:t>March 1</w:t>
      </w:r>
      <w:r w:rsidR="00C307C8">
        <w:rPr>
          <w:b/>
          <w:sz w:val="24"/>
          <w:szCs w:val="24"/>
        </w:rPr>
        <w:t>, 202</w:t>
      </w:r>
      <w:r w:rsidR="00F05BC3">
        <w:rPr>
          <w:b/>
          <w:sz w:val="24"/>
          <w:szCs w:val="24"/>
        </w:rPr>
        <w:t>4</w:t>
      </w:r>
      <w:r w:rsidR="004C62E5">
        <w:rPr>
          <w:b/>
          <w:sz w:val="24"/>
          <w:szCs w:val="24"/>
        </w:rPr>
        <w:tab/>
      </w:r>
      <w:r w:rsidR="004C62E5">
        <w:rPr>
          <w:b/>
          <w:sz w:val="24"/>
          <w:szCs w:val="24"/>
        </w:rPr>
        <w:tab/>
      </w:r>
      <w:r w:rsidR="004C62E5">
        <w:rPr>
          <w:b/>
          <w:sz w:val="24"/>
          <w:szCs w:val="24"/>
        </w:rPr>
        <w:tab/>
        <w:t xml:space="preserve"> </w:t>
      </w:r>
    </w:p>
    <w:p w14:paraId="69BAEBB2" w14:textId="77777777" w:rsidR="00EA4E01" w:rsidRDefault="00EA4E01">
      <w:pPr>
        <w:pStyle w:val="a6"/>
        <w:rPr>
          <w:lang w:val="en-GB" w:eastAsia="ko-KR"/>
        </w:rPr>
      </w:pPr>
    </w:p>
    <w:p w14:paraId="42F10AE4" w14:textId="32C92B2C" w:rsidR="00EA4E01" w:rsidRDefault="004C62E5" w:rsidP="00505C6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9F3FD7" w:rsidRPr="009F3FD7">
        <w:rPr>
          <w:rFonts w:ascii="Arial" w:hAnsi="Arial"/>
          <w:sz w:val="24"/>
          <w:lang w:val="en-US" w:eastAsia="ko-KR"/>
        </w:rPr>
        <w:t>7.5.</w:t>
      </w:r>
      <w:r w:rsidR="00F05BC3">
        <w:rPr>
          <w:rFonts w:ascii="Arial" w:hAnsi="Arial"/>
          <w:sz w:val="24"/>
          <w:lang w:val="en-US" w:eastAsia="ko-KR"/>
        </w:rPr>
        <w:t>3</w:t>
      </w:r>
      <w:r w:rsidR="009F3FD7" w:rsidRPr="009F3FD7">
        <w:rPr>
          <w:rFonts w:ascii="Arial" w:hAnsi="Arial"/>
          <w:sz w:val="24"/>
          <w:lang w:val="en-US" w:eastAsia="ko-KR"/>
        </w:rPr>
        <w:t>.</w:t>
      </w:r>
      <w:r w:rsidR="00F05BC3">
        <w:rPr>
          <w:rFonts w:ascii="Arial" w:hAnsi="Arial"/>
          <w:sz w:val="24"/>
          <w:lang w:val="en-US" w:eastAsia="ko-KR"/>
        </w:rPr>
        <w:t>3</w:t>
      </w:r>
      <w:r>
        <w:rPr>
          <w:rFonts w:ascii="Arial" w:hAnsi="Arial"/>
          <w:sz w:val="24"/>
          <w:lang w:val="en-US" w:eastAsia="ko-KR"/>
        </w:rPr>
        <w:t xml:space="preserve"> </w:t>
      </w:r>
      <w:r>
        <w:rPr>
          <w:rFonts w:ascii="Arial" w:hAnsi="Arial" w:hint="eastAsia"/>
          <w:sz w:val="24"/>
          <w:lang w:val="en-US" w:eastAsia="ko-KR"/>
        </w:rPr>
        <w:t>(</w:t>
      </w:r>
      <w:proofErr w:type="spellStart"/>
      <w:r w:rsidR="00C307C8" w:rsidRPr="00C307C8">
        <w:rPr>
          <w:rFonts w:ascii="Arial" w:hAnsi="Arial"/>
          <w:sz w:val="24"/>
          <w:lang w:val="en-US" w:eastAsia="ko-KR"/>
        </w:rPr>
        <w:t>NR_XR_enh</w:t>
      </w:r>
      <w:proofErr w:type="spellEnd"/>
      <w:r w:rsidR="00C307C8" w:rsidRPr="00C307C8">
        <w:rPr>
          <w:rFonts w:ascii="Arial" w:hAnsi="Arial"/>
          <w:sz w:val="24"/>
          <w:lang w:val="en-US" w:eastAsia="ko-KR"/>
        </w:rPr>
        <w:t>-Core</w:t>
      </w:r>
      <w:r>
        <w:rPr>
          <w:rFonts w:ascii="Arial" w:hAnsi="Arial" w:hint="eastAsia"/>
          <w:sz w:val="24"/>
          <w:lang w:val="en-US" w:eastAsia="ko-KR"/>
        </w:rPr>
        <w:t>)</w:t>
      </w:r>
    </w:p>
    <w:p w14:paraId="343BB701" w14:textId="2AEC4E55" w:rsidR="00EA4E01" w:rsidRDefault="004C62E5" w:rsidP="00505C6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r w:rsidR="00E8270C">
        <w:rPr>
          <w:rFonts w:ascii="Arial" w:hAnsi="Arial"/>
          <w:sz w:val="24"/>
          <w:lang w:val="en-US" w:eastAsia="ko-KR"/>
        </w:rPr>
        <w:t xml:space="preserve">, Xiaomi, NEC, </w:t>
      </w:r>
      <w:proofErr w:type="spellStart"/>
      <w:r w:rsidR="00E8270C">
        <w:rPr>
          <w:rFonts w:ascii="Arial" w:hAnsi="Arial"/>
          <w:sz w:val="24"/>
          <w:lang w:val="en-US" w:eastAsia="ko-KR"/>
        </w:rPr>
        <w:t>Oppo</w:t>
      </w:r>
      <w:proofErr w:type="spellEnd"/>
      <w:r w:rsidR="00E8270C">
        <w:rPr>
          <w:rFonts w:ascii="Arial" w:hAnsi="Arial"/>
          <w:sz w:val="24"/>
          <w:lang w:val="en-US" w:eastAsia="ko-KR"/>
        </w:rPr>
        <w:t>, Samsung</w:t>
      </w:r>
    </w:p>
    <w:p w14:paraId="71E86399" w14:textId="4D809E5A"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563D8">
        <w:rPr>
          <w:rFonts w:ascii="Arial" w:hAnsi="Arial"/>
          <w:sz w:val="24"/>
          <w:lang w:val="en-US"/>
        </w:rPr>
        <w:t>Need for PDCP discard notifications to receiving PDCP entity</w:t>
      </w:r>
    </w:p>
    <w:p w14:paraId="7B41D44C" w14:textId="77777777"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14:paraId="31EC8090" w14:textId="77777777" w:rsidR="00D563D8" w:rsidRDefault="00D563D8">
      <w:pPr>
        <w:rPr>
          <w:lang w:val="en-US" w:eastAsia="ko-KR"/>
        </w:rPr>
      </w:pPr>
    </w:p>
    <w:p w14:paraId="3C178316" w14:textId="6F108096" w:rsidR="00EA4E01" w:rsidRDefault="004F3C5C">
      <w:pPr>
        <w:pStyle w:val="1"/>
        <w:rPr>
          <w:lang w:val="en-US"/>
        </w:rPr>
      </w:pPr>
      <w:r>
        <w:rPr>
          <w:lang w:val="en-US"/>
        </w:rPr>
        <w:t>1</w:t>
      </w:r>
      <w:r w:rsidR="004C62E5">
        <w:rPr>
          <w:lang w:val="en-US"/>
        </w:rPr>
        <w:t>.</w:t>
      </w:r>
      <w:r w:rsidR="004C62E5">
        <w:rPr>
          <w:lang w:val="en-US"/>
        </w:rPr>
        <w:tab/>
      </w:r>
      <w:r w:rsidR="008C72CC">
        <w:rPr>
          <w:lang w:val="en-US"/>
        </w:rPr>
        <w:t>Introduction</w:t>
      </w:r>
    </w:p>
    <w:p w14:paraId="4932D9CF" w14:textId="22540F3C" w:rsidR="00D563D8" w:rsidRDefault="008C72CC">
      <w:pPr>
        <w:rPr>
          <w:lang w:eastAsia="ko-KR"/>
        </w:rPr>
      </w:pPr>
      <w:r>
        <w:rPr>
          <w:rFonts w:hint="eastAsia"/>
          <w:lang w:eastAsia="ko-KR"/>
        </w:rPr>
        <w:t xml:space="preserve">Whether the PDCP discard information </w:t>
      </w:r>
      <w:r>
        <w:rPr>
          <w:lang w:eastAsia="ko-KR"/>
        </w:rPr>
        <w:t>should be</w:t>
      </w:r>
      <w:r>
        <w:rPr>
          <w:rFonts w:hint="eastAsia"/>
          <w:lang w:eastAsia="ko-KR"/>
        </w:rPr>
        <w:t xml:space="preserve"> notified to the receiving PDCP entity was discussed at the RAN2#124 meeting, but </w:t>
      </w:r>
      <w:r>
        <w:rPr>
          <w:lang w:eastAsia="ko-KR"/>
        </w:rPr>
        <w:t xml:space="preserve">no conclusion was made. This document analyses this issue in detail, and </w:t>
      </w:r>
      <w:r w:rsidR="000923DF">
        <w:rPr>
          <w:lang w:eastAsia="ko-KR"/>
        </w:rPr>
        <w:t>proposes a way forward based on the analysis.</w:t>
      </w:r>
    </w:p>
    <w:p w14:paraId="32F83B2F" w14:textId="20C90803" w:rsidR="008C72CC" w:rsidRDefault="008C72CC">
      <w:pPr>
        <w:rPr>
          <w:lang w:eastAsia="ko-KR"/>
        </w:rPr>
      </w:pPr>
    </w:p>
    <w:p w14:paraId="2C969F42" w14:textId="32B4BC40" w:rsidR="000923DF" w:rsidRDefault="000923DF" w:rsidP="000923DF">
      <w:pPr>
        <w:pStyle w:val="1"/>
        <w:rPr>
          <w:lang w:val="en-US"/>
        </w:rPr>
      </w:pPr>
      <w:r>
        <w:rPr>
          <w:lang w:val="en-US"/>
        </w:rPr>
        <w:t>2.</w:t>
      </w:r>
      <w:r>
        <w:rPr>
          <w:lang w:val="en-US"/>
        </w:rPr>
        <w:tab/>
        <w:t>Discussion</w:t>
      </w:r>
    </w:p>
    <w:p w14:paraId="240E4881" w14:textId="77777777" w:rsidR="00727140" w:rsidRDefault="00727140" w:rsidP="00727140">
      <w:pPr>
        <w:rPr>
          <w:lang w:eastAsia="ko-KR"/>
        </w:rPr>
      </w:pPr>
      <w:r>
        <w:rPr>
          <w:rFonts w:hint="eastAsia"/>
          <w:lang w:eastAsia="ko-KR"/>
        </w:rPr>
        <w:t xml:space="preserve">In the transmitting PDCP entity, when to associate COUNT to the PDCP SDU is left up to UE implementation. </w:t>
      </w:r>
      <w:r>
        <w:rPr>
          <w:lang w:eastAsia="ko-KR"/>
        </w:rPr>
        <w:t xml:space="preserve">When a PDCP SDU is received from upper layer, the transmitting PDCP entity immediately starts the discard timer, but SN association is not an immediate process. </w:t>
      </w:r>
    </w:p>
    <w:p w14:paraId="53004DEF" w14:textId="77777777" w:rsidR="00727140" w:rsidRDefault="00727140" w:rsidP="00727140">
      <w:pPr>
        <w:rPr>
          <w:lang w:eastAsia="ko-KR"/>
        </w:rPr>
      </w:pPr>
      <w:r>
        <w:rPr>
          <w:lang w:eastAsia="ko-KR"/>
        </w:rPr>
        <w:t>If a PDCP SDU not associated with COUNT is discarded, there is no SN gap occurs in the receiving PDCP entity, and the discard notification is not needed.</w:t>
      </w:r>
    </w:p>
    <w:p w14:paraId="4DBAB831" w14:textId="1AA326FB" w:rsidR="00727140" w:rsidRDefault="00727140" w:rsidP="00727140">
      <w:pPr>
        <w:rPr>
          <w:b/>
          <w:lang w:eastAsia="ko-KR"/>
        </w:rPr>
      </w:pPr>
      <w:r w:rsidRPr="00D80D97">
        <w:rPr>
          <w:rFonts w:hint="eastAsia"/>
          <w:b/>
          <w:lang w:eastAsia="ko-KR"/>
        </w:rPr>
        <w:t xml:space="preserve">Observation </w:t>
      </w:r>
      <w:r>
        <w:rPr>
          <w:b/>
          <w:lang w:eastAsia="ko-KR"/>
        </w:rPr>
        <w:t>1</w:t>
      </w:r>
      <w:r w:rsidRPr="00D80D97">
        <w:rPr>
          <w:rFonts w:hint="eastAsia"/>
          <w:b/>
          <w:lang w:eastAsia="ko-KR"/>
        </w:rPr>
        <w:t xml:space="preserve">: </w:t>
      </w:r>
      <w:r>
        <w:rPr>
          <w:b/>
          <w:lang w:eastAsia="ko-KR"/>
        </w:rPr>
        <w:t>Discard notification is not needed if PDCP SDU not associated with COUNT is discarded.</w:t>
      </w:r>
    </w:p>
    <w:p w14:paraId="0F391EFF" w14:textId="77777777" w:rsidR="00727140" w:rsidRDefault="00727140" w:rsidP="00727140">
      <w:pPr>
        <w:rPr>
          <w:lang w:eastAsia="ko-KR"/>
        </w:rPr>
      </w:pPr>
    </w:p>
    <w:p w14:paraId="1D66E565" w14:textId="13C2EF60" w:rsidR="00727140" w:rsidRDefault="00727140" w:rsidP="00727140">
      <w:pPr>
        <w:rPr>
          <w:lang w:eastAsia="ko-KR"/>
        </w:rPr>
      </w:pPr>
      <w:r>
        <w:rPr>
          <w:rFonts w:hint="eastAsia"/>
          <w:lang w:eastAsia="ko-KR"/>
        </w:rPr>
        <w:t>E</w:t>
      </w:r>
      <w:r>
        <w:rPr>
          <w:lang w:eastAsia="ko-KR"/>
        </w:rPr>
        <w:t>ven if PDCP SDU already associated with COUNT is discarded in the PDCP layer, the RLC layer keeps transmitting or retransmitting the RLC SDU if any segment of it is already transmitted. Thus, if any segment of RLC SDU is already transmitted, SN gap does not occur in the receiving PDCP entity. Then, there is no need to transmit discard notification in this case.</w:t>
      </w:r>
    </w:p>
    <w:p w14:paraId="0F7B157B" w14:textId="61713E60" w:rsidR="00727140" w:rsidRDefault="00727140" w:rsidP="00727140">
      <w:pPr>
        <w:rPr>
          <w:b/>
          <w:lang w:eastAsia="ko-KR"/>
        </w:rPr>
      </w:pPr>
      <w:r w:rsidRPr="00D80D97">
        <w:rPr>
          <w:rFonts w:hint="eastAsia"/>
          <w:b/>
          <w:lang w:eastAsia="ko-KR"/>
        </w:rPr>
        <w:t xml:space="preserve">Observation </w:t>
      </w:r>
      <w:r>
        <w:rPr>
          <w:b/>
          <w:lang w:eastAsia="ko-KR"/>
        </w:rPr>
        <w:t>2</w:t>
      </w:r>
      <w:r w:rsidRPr="00D80D97">
        <w:rPr>
          <w:rFonts w:hint="eastAsia"/>
          <w:b/>
          <w:lang w:eastAsia="ko-KR"/>
        </w:rPr>
        <w:t xml:space="preserve">: </w:t>
      </w:r>
      <w:r>
        <w:rPr>
          <w:b/>
          <w:lang w:eastAsia="ko-KR"/>
        </w:rPr>
        <w:t>Discard notification is not needed if any segment of RLC SDU is already transmitted.</w:t>
      </w:r>
    </w:p>
    <w:p w14:paraId="7FF3D597" w14:textId="77777777" w:rsidR="00727140" w:rsidRPr="00727140" w:rsidRDefault="00727140" w:rsidP="00727140">
      <w:pPr>
        <w:rPr>
          <w:lang w:eastAsia="ko-KR"/>
        </w:rPr>
      </w:pPr>
    </w:p>
    <w:p w14:paraId="238ECE2C" w14:textId="6981859C" w:rsidR="00727140" w:rsidRDefault="00727140" w:rsidP="00727140">
      <w:pPr>
        <w:rPr>
          <w:lang w:eastAsia="ko-KR"/>
        </w:rPr>
      </w:pPr>
      <w:r>
        <w:rPr>
          <w:lang w:eastAsia="ko-KR"/>
        </w:rPr>
        <w:t>The only case the discard notification may need to be transmitted is when a PDCP SDU already associated with COUNT is discarded in the PDCP layer, and no segment of the corresponding RLC SDU is transmitted in the RLC layer.</w:t>
      </w:r>
      <w:r w:rsidR="00F261E5">
        <w:rPr>
          <w:lang w:eastAsia="ko-KR"/>
        </w:rPr>
        <w:t xml:space="preserve"> In this case, SN gap occurs in the receiving PDCP entity, and the corresponding PDCP SDU will not be transmitted from the transmitting PDCP entity because it is already discarded.</w:t>
      </w:r>
    </w:p>
    <w:p w14:paraId="28EF92DB" w14:textId="2A8D9125" w:rsidR="00E04AEA" w:rsidRPr="00E04AEA" w:rsidRDefault="00E04AEA" w:rsidP="00727140">
      <w:pPr>
        <w:rPr>
          <w:lang w:eastAsia="ko-KR"/>
        </w:rPr>
      </w:pPr>
      <w:r>
        <w:rPr>
          <w:lang w:eastAsia="ko-KR"/>
        </w:rPr>
        <w:t>However, it should be noted that this case</w:t>
      </w:r>
      <w:r w:rsidRPr="00E04AEA">
        <w:rPr>
          <w:lang w:eastAsia="ko-KR"/>
        </w:rPr>
        <w:t xml:space="preserve"> happens when PDCP SDUs are </w:t>
      </w:r>
      <w:r>
        <w:rPr>
          <w:lang w:eastAsia="ko-KR"/>
        </w:rPr>
        <w:t xml:space="preserve">stored in the RLC buffer and </w:t>
      </w:r>
      <w:r w:rsidRPr="00E04AEA">
        <w:rPr>
          <w:lang w:eastAsia="ko-KR"/>
        </w:rPr>
        <w:t xml:space="preserve">not transmitted due to bad radio condition. In this case, if discard notification is generated, it is also likely not to be transmitted </w:t>
      </w:r>
      <w:r>
        <w:rPr>
          <w:lang w:eastAsia="ko-KR"/>
        </w:rPr>
        <w:t xml:space="preserve">due to bad radio condition. </w:t>
      </w:r>
      <w:r w:rsidRPr="00E04AEA">
        <w:rPr>
          <w:lang w:eastAsia="ko-KR"/>
        </w:rPr>
        <w:t xml:space="preserve">If the </w:t>
      </w:r>
      <w:r>
        <w:rPr>
          <w:lang w:eastAsia="ko-KR"/>
        </w:rPr>
        <w:t xml:space="preserve">discard </w:t>
      </w:r>
      <w:r w:rsidRPr="00E04AEA">
        <w:rPr>
          <w:lang w:eastAsia="ko-KR"/>
        </w:rPr>
        <w:t>notification is stored in the buffer, it only delays the transmission of next PDCP SDUs.</w:t>
      </w:r>
    </w:p>
    <w:p w14:paraId="0A819588" w14:textId="163A78C4" w:rsidR="00F261E5" w:rsidRDefault="00F261E5" w:rsidP="00F261E5">
      <w:pPr>
        <w:rPr>
          <w:b/>
          <w:lang w:eastAsia="ko-KR"/>
        </w:rPr>
      </w:pPr>
      <w:r w:rsidRPr="00D80D97">
        <w:rPr>
          <w:rFonts w:hint="eastAsia"/>
          <w:b/>
          <w:lang w:eastAsia="ko-KR"/>
        </w:rPr>
        <w:t xml:space="preserve">Observation </w:t>
      </w:r>
      <w:r>
        <w:rPr>
          <w:b/>
          <w:lang w:eastAsia="ko-KR"/>
        </w:rPr>
        <w:t>3</w:t>
      </w:r>
      <w:r w:rsidRPr="00D80D97">
        <w:rPr>
          <w:rFonts w:hint="eastAsia"/>
          <w:b/>
          <w:lang w:eastAsia="ko-KR"/>
        </w:rPr>
        <w:t xml:space="preserve">: </w:t>
      </w:r>
      <w:r>
        <w:rPr>
          <w:b/>
          <w:lang w:eastAsia="ko-KR"/>
        </w:rPr>
        <w:t>Discard notification may be beneficial if PDCP SDU already associated with COUNT is discarded in the PDCP layer and no segment of corresponding RLC SDU is transmitted.</w:t>
      </w:r>
      <w:r w:rsidR="00E04AEA">
        <w:rPr>
          <w:b/>
          <w:lang w:eastAsia="ko-KR"/>
        </w:rPr>
        <w:t xml:space="preserve"> However, this case happens when radio condition is bad, and generating the discard notification in this case makes situation worse.</w:t>
      </w:r>
    </w:p>
    <w:p w14:paraId="3A54F5E5" w14:textId="77777777" w:rsidR="00727140" w:rsidRPr="00F261E5" w:rsidRDefault="00727140">
      <w:pPr>
        <w:rPr>
          <w:lang w:eastAsia="ko-KR"/>
        </w:rPr>
      </w:pPr>
    </w:p>
    <w:p w14:paraId="350970CB" w14:textId="4E47DB4A" w:rsidR="00727140" w:rsidRDefault="00E04AEA">
      <w:pPr>
        <w:rPr>
          <w:lang w:eastAsia="ko-KR"/>
        </w:rPr>
      </w:pPr>
      <w:r>
        <w:rPr>
          <w:lang w:eastAsia="ko-KR"/>
        </w:rPr>
        <w:lastRenderedPageBreak/>
        <w:t xml:space="preserve">Even if the discard notification is transmitted, </w:t>
      </w:r>
      <w:r w:rsidR="00F261E5">
        <w:rPr>
          <w:rFonts w:hint="eastAsia"/>
          <w:lang w:eastAsia="ko-KR"/>
        </w:rPr>
        <w:t>the benefit is marginal with following reasons.</w:t>
      </w:r>
    </w:p>
    <w:p w14:paraId="22D7B629" w14:textId="74C991E9" w:rsidR="009F3F60" w:rsidRDefault="009F3F60" w:rsidP="009F3F60">
      <w:pPr>
        <w:rPr>
          <w:lang w:eastAsia="ko-KR"/>
        </w:rPr>
      </w:pPr>
      <w:r>
        <w:rPr>
          <w:lang w:eastAsia="ko-KR"/>
        </w:rPr>
        <w:t xml:space="preserve">The t-Reordering starts when the </w:t>
      </w:r>
      <w:r w:rsidR="00D80D97">
        <w:rPr>
          <w:lang w:eastAsia="ko-KR"/>
        </w:rPr>
        <w:t>a</w:t>
      </w:r>
      <w:r>
        <w:rPr>
          <w:lang w:eastAsia="ko-KR"/>
        </w:rPr>
        <w:t xml:space="preserve"> PDCP SDU is received out-of-</w:t>
      </w:r>
      <w:r w:rsidR="00D80D97">
        <w:rPr>
          <w:lang w:eastAsia="ko-KR"/>
        </w:rPr>
        <w:t>sequence</w:t>
      </w:r>
      <w:r>
        <w:rPr>
          <w:lang w:eastAsia="ko-KR"/>
        </w:rPr>
        <w:t>. While the timer is running, other PDCP SDUs may be received</w:t>
      </w:r>
      <w:r w:rsidR="00D80D97">
        <w:rPr>
          <w:lang w:eastAsia="ko-KR"/>
        </w:rPr>
        <w:t>, and they are stored in the reception buffer if out-of-sequence.</w:t>
      </w:r>
      <w:r>
        <w:rPr>
          <w:lang w:eastAsia="ko-KR"/>
        </w:rPr>
        <w:t xml:space="preserve"> </w:t>
      </w:r>
      <w:r w:rsidR="00D80D97">
        <w:rPr>
          <w:lang w:eastAsia="ko-KR"/>
        </w:rPr>
        <w:t>When the timer expires, the stored PDCP SDUs</w:t>
      </w:r>
      <w:r>
        <w:rPr>
          <w:lang w:eastAsia="ko-KR"/>
        </w:rPr>
        <w:t xml:space="preserve"> are delivered to upper layer if the COUNT value is less than the COUNT of the PDCP SDU for which t-Reordering starts (RX_REORD). For the PDCP SDUs whose COUNT value is larger than RX_REORD, they are delivered to upper layer if the COUNT values consecutively follow the RX_REORD, and </w:t>
      </w:r>
      <w:r w:rsidR="00D80D97">
        <w:rPr>
          <w:lang w:eastAsia="ko-KR"/>
        </w:rPr>
        <w:t xml:space="preserve">kept </w:t>
      </w:r>
      <w:r>
        <w:rPr>
          <w:lang w:eastAsia="ko-KR"/>
        </w:rPr>
        <w:t>stored in the buffer if the COUNT values does not consecutively follow the RX_REORD. If any PDCP SDUs still remain in the PDCP reception buffer</w:t>
      </w:r>
      <w:r w:rsidR="000B1DD6">
        <w:rPr>
          <w:lang w:eastAsia="ko-KR"/>
        </w:rPr>
        <w:t xml:space="preserve"> after the t-Reordering expires</w:t>
      </w:r>
      <w:r>
        <w:rPr>
          <w:lang w:eastAsia="ko-KR"/>
        </w:rPr>
        <w:t xml:space="preserve">, the receiving PDCP entity starts another t-Reordering </w:t>
      </w:r>
      <w:r w:rsidR="000B1DD6">
        <w:rPr>
          <w:lang w:eastAsia="ko-KR"/>
        </w:rPr>
        <w:t>for the PDCP SDU with the highest COUNT value.</w:t>
      </w:r>
    </w:p>
    <w:p w14:paraId="73EF9C91" w14:textId="653C7D2F" w:rsidR="00726B80" w:rsidRDefault="00726B80" w:rsidP="00726B80">
      <w:pPr>
        <w:jc w:val="center"/>
        <w:rPr>
          <w:lang w:eastAsia="ko-KR"/>
        </w:rPr>
      </w:pPr>
      <w:r>
        <w:object w:dxaOrig="8665" w:dyaOrig="6732" w14:anchorId="2F050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pt;height:273.5pt" o:ole="">
            <v:imagedata r:id="rId12" o:title=""/>
          </v:shape>
          <o:OLEObject Type="Embed" ProgID="Visio.Drawing.15" ShapeID="_x0000_i1025" DrawAspect="Content" ObjectID="_1769500022" r:id="rId13"/>
        </w:object>
      </w:r>
    </w:p>
    <w:p w14:paraId="4B849D9F" w14:textId="7C2EFD88" w:rsidR="000923DF" w:rsidRPr="009F3F60" w:rsidRDefault="001C55A7">
      <w:pPr>
        <w:rPr>
          <w:lang w:eastAsia="ko-KR"/>
        </w:rPr>
      </w:pPr>
      <w:r>
        <w:rPr>
          <w:rFonts w:hint="eastAsia"/>
          <w:lang w:eastAsia="ko-KR"/>
        </w:rPr>
        <w:t xml:space="preserve">This t-Reordering </w:t>
      </w:r>
      <w:r>
        <w:rPr>
          <w:lang w:eastAsia="ko-KR"/>
        </w:rPr>
        <w:t>behaviour</w:t>
      </w:r>
      <w:r>
        <w:rPr>
          <w:rFonts w:hint="eastAsia"/>
          <w:lang w:eastAsia="ko-KR"/>
        </w:rPr>
        <w:t xml:space="preserve"> </w:t>
      </w:r>
      <w:r>
        <w:rPr>
          <w:lang w:eastAsia="ko-KR"/>
        </w:rPr>
        <w:t xml:space="preserve">means that no matter how many PDCP SDUs are discarded in the transmitting PDCP entity, the maximum </w:t>
      </w:r>
      <w:r w:rsidR="00D80D97">
        <w:rPr>
          <w:lang w:eastAsia="ko-KR"/>
        </w:rPr>
        <w:t xml:space="preserve">reordering </w:t>
      </w:r>
      <w:r>
        <w:rPr>
          <w:lang w:eastAsia="ko-KR"/>
        </w:rPr>
        <w:t xml:space="preserve">delay for </w:t>
      </w:r>
      <w:r w:rsidR="00D80D97">
        <w:rPr>
          <w:lang w:eastAsia="ko-KR"/>
        </w:rPr>
        <w:t xml:space="preserve">a </w:t>
      </w:r>
      <w:r>
        <w:rPr>
          <w:lang w:eastAsia="ko-KR"/>
        </w:rPr>
        <w:t>PDCP SDU is one t-Reordering time. Thus, in XR, the reordering delay is not increase</w:t>
      </w:r>
      <w:r w:rsidR="00D80D97">
        <w:rPr>
          <w:lang w:eastAsia="ko-KR"/>
        </w:rPr>
        <w:t>d but same as the legacy.</w:t>
      </w:r>
    </w:p>
    <w:p w14:paraId="12D6DD42" w14:textId="4B181190" w:rsidR="000923DF" w:rsidRPr="00D80D97" w:rsidRDefault="00D80D97">
      <w:pPr>
        <w:rPr>
          <w:b/>
          <w:lang w:eastAsia="ko-KR"/>
        </w:rPr>
      </w:pPr>
      <w:r w:rsidRPr="00D80D97">
        <w:rPr>
          <w:rFonts w:hint="eastAsia"/>
          <w:b/>
          <w:lang w:eastAsia="ko-KR"/>
        </w:rPr>
        <w:t xml:space="preserve">Observation </w:t>
      </w:r>
      <w:r w:rsidR="00F261E5">
        <w:rPr>
          <w:b/>
          <w:lang w:eastAsia="ko-KR"/>
        </w:rPr>
        <w:t>4</w:t>
      </w:r>
      <w:r w:rsidRPr="00D80D97">
        <w:rPr>
          <w:rFonts w:hint="eastAsia"/>
          <w:b/>
          <w:lang w:eastAsia="ko-KR"/>
        </w:rPr>
        <w:t xml:space="preserve">: </w:t>
      </w:r>
      <w:r w:rsidR="00F261E5">
        <w:rPr>
          <w:b/>
          <w:lang w:eastAsia="ko-KR"/>
        </w:rPr>
        <w:t>Even if SN gap occurs, t</w:t>
      </w:r>
      <w:r w:rsidRPr="00D80D97">
        <w:rPr>
          <w:rFonts w:hint="eastAsia"/>
          <w:b/>
          <w:lang w:eastAsia="ko-KR"/>
        </w:rPr>
        <w:t>he maximum reordering delay for a PDCP SDU is one t-Reordering time no matter how many PDCP SDUs are discarded i</w:t>
      </w:r>
      <w:r>
        <w:rPr>
          <w:rFonts w:hint="eastAsia"/>
          <w:b/>
          <w:lang w:eastAsia="ko-KR"/>
        </w:rPr>
        <w:t>n the transmitting PDCP entity</w:t>
      </w:r>
      <w:r w:rsidRPr="00D80D97">
        <w:rPr>
          <w:rFonts w:hint="eastAsia"/>
          <w:b/>
          <w:lang w:eastAsia="ko-KR"/>
        </w:rPr>
        <w:t>.</w:t>
      </w:r>
    </w:p>
    <w:p w14:paraId="350C4DBA" w14:textId="77777777" w:rsidR="00D80D97" w:rsidRDefault="00D80D97" w:rsidP="00D80D97">
      <w:pPr>
        <w:rPr>
          <w:lang w:eastAsia="ko-KR"/>
        </w:rPr>
      </w:pPr>
    </w:p>
    <w:p w14:paraId="179D20E1" w14:textId="040304F8" w:rsidR="004D66CB" w:rsidRDefault="00D80D97" w:rsidP="00D80D97">
      <w:pPr>
        <w:rPr>
          <w:lang w:eastAsia="ko-KR"/>
        </w:rPr>
      </w:pPr>
      <w:r>
        <w:rPr>
          <w:rFonts w:hint="eastAsia"/>
          <w:lang w:eastAsia="ko-KR"/>
        </w:rPr>
        <w:t>If the discard notification is introduced, it can reduce reordering delay</w:t>
      </w:r>
      <w:r w:rsidR="004D66CB">
        <w:rPr>
          <w:lang w:eastAsia="ko-KR"/>
        </w:rPr>
        <w:t xml:space="preserve">. However, as explained in observation </w:t>
      </w:r>
      <w:r w:rsidR="00F261E5">
        <w:rPr>
          <w:lang w:eastAsia="ko-KR"/>
        </w:rPr>
        <w:t>4</w:t>
      </w:r>
      <w:r w:rsidR="004D66CB">
        <w:rPr>
          <w:lang w:eastAsia="ko-KR"/>
        </w:rPr>
        <w:t>, the benefit is bounded by one t-Reordering time. Then, this benefit is not critical, even of no value, considering that t</w:t>
      </w:r>
      <w:r>
        <w:rPr>
          <w:lang w:eastAsia="ko-KR"/>
        </w:rPr>
        <w:t>he value of t-Reordering is typically set similar to PDB</w:t>
      </w:r>
      <w:r w:rsidR="004D66CB">
        <w:rPr>
          <w:lang w:eastAsia="ko-KR"/>
        </w:rPr>
        <w:t>.</w:t>
      </w:r>
      <w:r w:rsidR="008B25BE">
        <w:rPr>
          <w:lang w:eastAsia="ko-KR"/>
        </w:rPr>
        <w:t xml:space="preserve"> Reducing the reordering delay within the boundary of PDB doesn’t have any value.</w:t>
      </w:r>
    </w:p>
    <w:p w14:paraId="18280050" w14:textId="723891A3" w:rsidR="00F37C85" w:rsidRDefault="00F37C85" w:rsidP="00F37C85">
      <w:pPr>
        <w:rPr>
          <w:b/>
          <w:lang w:eastAsia="ko-KR"/>
        </w:rPr>
      </w:pPr>
      <w:r w:rsidRPr="00D80D97">
        <w:rPr>
          <w:rFonts w:hint="eastAsia"/>
          <w:b/>
          <w:lang w:eastAsia="ko-KR"/>
        </w:rPr>
        <w:t xml:space="preserve">Observation </w:t>
      </w:r>
      <w:r w:rsidR="00F261E5">
        <w:rPr>
          <w:b/>
          <w:lang w:eastAsia="ko-KR"/>
        </w:rPr>
        <w:t>5</w:t>
      </w:r>
      <w:r w:rsidRPr="00D80D97">
        <w:rPr>
          <w:rFonts w:hint="eastAsia"/>
          <w:b/>
          <w:lang w:eastAsia="ko-KR"/>
        </w:rPr>
        <w:t xml:space="preserve">: </w:t>
      </w:r>
      <w:r>
        <w:rPr>
          <w:b/>
          <w:lang w:eastAsia="ko-KR"/>
        </w:rPr>
        <w:t>Discard notification reduces reordering delay within the boundary of PDB, which has no real benefit.</w:t>
      </w:r>
    </w:p>
    <w:p w14:paraId="04EB9948" w14:textId="6FC784DD" w:rsidR="004D66CB" w:rsidRDefault="004D66CB" w:rsidP="00D80D97">
      <w:pPr>
        <w:rPr>
          <w:lang w:eastAsia="ko-KR"/>
        </w:rPr>
      </w:pPr>
    </w:p>
    <w:p w14:paraId="5440FD0F" w14:textId="7535364B" w:rsidR="00F73286" w:rsidRDefault="00F73286" w:rsidP="00D80D97">
      <w:pPr>
        <w:rPr>
          <w:lang w:eastAsia="ko-KR"/>
        </w:rPr>
      </w:pPr>
      <w:r>
        <w:rPr>
          <w:lang w:eastAsia="ko-KR"/>
        </w:rPr>
        <w:t xml:space="preserve">Based on </w:t>
      </w:r>
      <w:r>
        <w:rPr>
          <w:rFonts w:hint="eastAsia"/>
          <w:lang w:eastAsia="ko-KR"/>
        </w:rPr>
        <w:t xml:space="preserve">the observations above, </w:t>
      </w:r>
      <w:r>
        <w:rPr>
          <w:lang w:eastAsia="ko-KR"/>
        </w:rPr>
        <w:t xml:space="preserve">we think there is no benefit to introduce a discard notification mechanism. Moreover, there is no real issue to solve using the discard notification mechanism. Unless </w:t>
      </w:r>
      <w:r w:rsidR="00D04E7A">
        <w:rPr>
          <w:lang w:eastAsia="ko-KR"/>
        </w:rPr>
        <w:t>a real issue identified, we propose not to consider the discard notification mechanism.</w:t>
      </w:r>
    </w:p>
    <w:p w14:paraId="1570DF59" w14:textId="457FCFAF" w:rsidR="00D04E7A" w:rsidRPr="00D04E7A" w:rsidRDefault="00D04E7A" w:rsidP="00D80D97">
      <w:pPr>
        <w:rPr>
          <w:b/>
          <w:lang w:eastAsia="ko-KR"/>
        </w:rPr>
      </w:pPr>
      <w:r w:rsidRPr="00D04E7A">
        <w:rPr>
          <w:b/>
          <w:lang w:eastAsia="ko-KR"/>
        </w:rPr>
        <w:t>Proposal: Do not consider discard notification mechanism unless a real issue is identified.</w:t>
      </w:r>
    </w:p>
    <w:p w14:paraId="03B0F05E" w14:textId="722AB6A2" w:rsidR="00F73286" w:rsidRDefault="00F73286" w:rsidP="00D80D97">
      <w:pPr>
        <w:rPr>
          <w:lang w:eastAsia="ko-KR"/>
        </w:rPr>
      </w:pPr>
    </w:p>
    <w:p w14:paraId="4AD5BC32" w14:textId="296D9207" w:rsidR="00D04E7A" w:rsidRDefault="00D04E7A" w:rsidP="00D04E7A">
      <w:pPr>
        <w:pStyle w:val="1"/>
        <w:rPr>
          <w:lang w:val="en-US"/>
        </w:rPr>
      </w:pPr>
      <w:r>
        <w:rPr>
          <w:lang w:val="en-US"/>
        </w:rPr>
        <w:lastRenderedPageBreak/>
        <w:t>3.</w:t>
      </w:r>
      <w:r>
        <w:rPr>
          <w:lang w:val="en-US"/>
        </w:rPr>
        <w:tab/>
        <w:t>Proposals</w:t>
      </w:r>
    </w:p>
    <w:p w14:paraId="6BAD5E28" w14:textId="241CB363" w:rsidR="00F73286" w:rsidRDefault="007F7C1C" w:rsidP="00D80D97">
      <w:pPr>
        <w:rPr>
          <w:lang w:eastAsia="ko-KR"/>
        </w:rPr>
      </w:pPr>
      <w:r>
        <w:rPr>
          <w:rFonts w:hint="eastAsia"/>
          <w:lang w:eastAsia="ko-KR"/>
        </w:rPr>
        <w:t xml:space="preserve">In this paper, we </w:t>
      </w:r>
      <w:r>
        <w:rPr>
          <w:lang w:eastAsia="ko-KR"/>
        </w:rPr>
        <w:t>analyse</w:t>
      </w:r>
      <w:r>
        <w:rPr>
          <w:rFonts w:hint="eastAsia"/>
          <w:lang w:eastAsia="ko-KR"/>
        </w:rPr>
        <w:t xml:space="preserve"> </w:t>
      </w:r>
      <w:r>
        <w:rPr>
          <w:lang w:eastAsia="ko-KR"/>
        </w:rPr>
        <w:t>the discard notification in detail, and make following observations:</w:t>
      </w:r>
    </w:p>
    <w:p w14:paraId="23A4289F" w14:textId="77777777" w:rsidR="007F7C1C" w:rsidRDefault="007F7C1C" w:rsidP="007F7C1C">
      <w:pPr>
        <w:rPr>
          <w:b/>
          <w:lang w:eastAsia="ko-KR"/>
        </w:rPr>
      </w:pPr>
      <w:r w:rsidRPr="00D80D97">
        <w:rPr>
          <w:rFonts w:hint="eastAsia"/>
          <w:b/>
          <w:lang w:eastAsia="ko-KR"/>
        </w:rPr>
        <w:t xml:space="preserve">Observation </w:t>
      </w:r>
      <w:r>
        <w:rPr>
          <w:b/>
          <w:lang w:eastAsia="ko-KR"/>
        </w:rPr>
        <w:t>1</w:t>
      </w:r>
      <w:r w:rsidRPr="00D80D97">
        <w:rPr>
          <w:rFonts w:hint="eastAsia"/>
          <w:b/>
          <w:lang w:eastAsia="ko-KR"/>
        </w:rPr>
        <w:t xml:space="preserve">: </w:t>
      </w:r>
      <w:r>
        <w:rPr>
          <w:b/>
          <w:lang w:eastAsia="ko-KR"/>
        </w:rPr>
        <w:t>Discard notification is not needed if PDCP SDU not associated with COUNT is discarded.</w:t>
      </w:r>
    </w:p>
    <w:p w14:paraId="38603B79" w14:textId="77777777" w:rsidR="007F7C1C" w:rsidRDefault="007F7C1C" w:rsidP="007F7C1C">
      <w:pPr>
        <w:rPr>
          <w:b/>
          <w:lang w:eastAsia="ko-KR"/>
        </w:rPr>
      </w:pPr>
      <w:r w:rsidRPr="00D80D97">
        <w:rPr>
          <w:rFonts w:hint="eastAsia"/>
          <w:b/>
          <w:lang w:eastAsia="ko-KR"/>
        </w:rPr>
        <w:t xml:space="preserve">Observation </w:t>
      </w:r>
      <w:r>
        <w:rPr>
          <w:b/>
          <w:lang w:eastAsia="ko-KR"/>
        </w:rPr>
        <w:t>2</w:t>
      </w:r>
      <w:r w:rsidRPr="00D80D97">
        <w:rPr>
          <w:rFonts w:hint="eastAsia"/>
          <w:b/>
          <w:lang w:eastAsia="ko-KR"/>
        </w:rPr>
        <w:t xml:space="preserve">: </w:t>
      </w:r>
      <w:r>
        <w:rPr>
          <w:b/>
          <w:lang w:eastAsia="ko-KR"/>
        </w:rPr>
        <w:t>Discard notification is not needed if any segment of RLC SDU is already transmitted.</w:t>
      </w:r>
    </w:p>
    <w:p w14:paraId="14587EA7" w14:textId="77777777" w:rsidR="007F7C1C" w:rsidRDefault="007F7C1C" w:rsidP="007F7C1C">
      <w:pPr>
        <w:rPr>
          <w:b/>
          <w:lang w:eastAsia="ko-KR"/>
        </w:rPr>
      </w:pPr>
      <w:r w:rsidRPr="00D80D97">
        <w:rPr>
          <w:rFonts w:hint="eastAsia"/>
          <w:b/>
          <w:lang w:eastAsia="ko-KR"/>
        </w:rPr>
        <w:t xml:space="preserve">Observation </w:t>
      </w:r>
      <w:r>
        <w:rPr>
          <w:b/>
          <w:lang w:eastAsia="ko-KR"/>
        </w:rPr>
        <w:t>3</w:t>
      </w:r>
      <w:r w:rsidRPr="00D80D97">
        <w:rPr>
          <w:rFonts w:hint="eastAsia"/>
          <w:b/>
          <w:lang w:eastAsia="ko-KR"/>
        </w:rPr>
        <w:t xml:space="preserve">: </w:t>
      </w:r>
      <w:r>
        <w:rPr>
          <w:b/>
          <w:lang w:eastAsia="ko-KR"/>
        </w:rPr>
        <w:t>Discard notification may be beneficial if PDCP SDU already associated with COUNT is discarded in the PDCP layer and no segment of corresponding RLC SDU is transmitted. However, this case happens when radio condition is bad, and generating the discard notification in this case makes situation worse.</w:t>
      </w:r>
    </w:p>
    <w:p w14:paraId="076443D6" w14:textId="77777777" w:rsidR="007F7C1C" w:rsidRPr="00D80D97" w:rsidRDefault="007F7C1C" w:rsidP="007F7C1C">
      <w:pPr>
        <w:rPr>
          <w:b/>
          <w:lang w:eastAsia="ko-KR"/>
        </w:rPr>
      </w:pPr>
      <w:r w:rsidRPr="00D80D97">
        <w:rPr>
          <w:rFonts w:hint="eastAsia"/>
          <w:b/>
          <w:lang w:eastAsia="ko-KR"/>
        </w:rPr>
        <w:t xml:space="preserve">Observation </w:t>
      </w:r>
      <w:r>
        <w:rPr>
          <w:b/>
          <w:lang w:eastAsia="ko-KR"/>
        </w:rPr>
        <w:t>4</w:t>
      </w:r>
      <w:r w:rsidRPr="00D80D97">
        <w:rPr>
          <w:rFonts w:hint="eastAsia"/>
          <w:b/>
          <w:lang w:eastAsia="ko-KR"/>
        </w:rPr>
        <w:t xml:space="preserve">: </w:t>
      </w:r>
      <w:r>
        <w:rPr>
          <w:b/>
          <w:lang w:eastAsia="ko-KR"/>
        </w:rPr>
        <w:t>Even if SN gap occurs, t</w:t>
      </w:r>
      <w:r w:rsidRPr="00D80D97">
        <w:rPr>
          <w:rFonts w:hint="eastAsia"/>
          <w:b/>
          <w:lang w:eastAsia="ko-KR"/>
        </w:rPr>
        <w:t>he maximum reordering delay for a PDCP SDU is one t-Reordering time no matter how many PDCP SDUs are discarded i</w:t>
      </w:r>
      <w:r>
        <w:rPr>
          <w:rFonts w:hint="eastAsia"/>
          <w:b/>
          <w:lang w:eastAsia="ko-KR"/>
        </w:rPr>
        <w:t>n the transmitting PDCP entity</w:t>
      </w:r>
      <w:r w:rsidRPr="00D80D97">
        <w:rPr>
          <w:rFonts w:hint="eastAsia"/>
          <w:b/>
          <w:lang w:eastAsia="ko-KR"/>
        </w:rPr>
        <w:t>.</w:t>
      </w:r>
    </w:p>
    <w:p w14:paraId="29117A6E" w14:textId="77777777" w:rsidR="007F7C1C" w:rsidRDefault="007F7C1C" w:rsidP="007F7C1C">
      <w:pPr>
        <w:rPr>
          <w:b/>
          <w:lang w:eastAsia="ko-KR"/>
        </w:rPr>
      </w:pPr>
      <w:r w:rsidRPr="00D80D97">
        <w:rPr>
          <w:rFonts w:hint="eastAsia"/>
          <w:b/>
          <w:lang w:eastAsia="ko-KR"/>
        </w:rPr>
        <w:t xml:space="preserve">Observation </w:t>
      </w:r>
      <w:r>
        <w:rPr>
          <w:b/>
          <w:lang w:eastAsia="ko-KR"/>
        </w:rPr>
        <w:t>5</w:t>
      </w:r>
      <w:r w:rsidRPr="00D80D97">
        <w:rPr>
          <w:rFonts w:hint="eastAsia"/>
          <w:b/>
          <w:lang w:eastAsia="ko-KR"/>
        </w:rPr>
        <w:t xml:space="preserve">: </w:t>
      </w:r>
      <w:r>
        <w:rPr>
          <w:b/>
          <w:lang w:eastAsia="ko-KR"/>
        </w:rPr>
        <w:t>Discard notification reduces reordering delay within the boundary of PDB, which has no real benefit.</w:t>
      </w:r>
    </w:p>
    <w:p w14:paraId="38EAE107" w14:textId="0088D1D5" w:rsidR="00EA4E01" w:rsidRPr="007F7C1C" w:rsidRDefault="007F7C1C">
      <w:pPr>
        <w:rPr>
          <w:lang w:eastAsia="ko-KR"/>
        </w:rPr>
      </w:pPr>
      <w:r>
        <w:rPr>
          <w:rFonts w:hint="eastAsia"/>
          <w:lang w:eastAsia="ko-KR"/>
        </w:rPr>
        <w:t>Based on the observations, we propose following:</w:t>
      </w:r>
    </w:p>
    <w:p w14:paraId="1606D3DD" w14:textId="77777777" w:rsidR="007F7C1C" w:rsidRPr="00D04E7A" w:rsidRDefault="007F7C1C" w:rsidP="007F7C1C">
      <w:pPr>
        <w:rPr>
          <w:b/>
          <w:lang w:eastAsia="ko-KR"/>
        </w:rPr>
      </w:pPr>
      <w:r w:rsidRPr="00D04E7A">
        <w:rPr>
          <w:b/>
          <w:lang w:eastAsia="ko-KR"/>
        </w:rPr>
        <w:t>Proposal: Do not consider discard notification mechanism unless a real issue is identified.</w:t>
      </w:r>
    </w:p>
    <w:p w14:paraId="3D357DE6" w14:textId="6D4F972A" w:rsidR="007F7C1C" w:rsidRPr="007F7C1C" w:rsidRDefault="007F7C1C">
      <w:pPr>
        <w:rPr>
          <w:lang w:eastAsia="ko-KR"/>
        </w:rPr>
      </w:pPr>
    </w:p>
    <w:p w14:paraId="216719F4" w14:textId="77777777" w:rsidR="007F7C1C" w:rsidRDefault="007F7C1C">
      <w:pPr>
        <w:rPr>
          <w:lang w:val="en-US" w:eastAsia="ko-KR"/>
        </w:rPr>
      </w:pPr>
    </w:p>
    <w:sectPr w:rsidR="007F7C1C">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42457" w16cex:dateUtc="2023-09-07T02:28:00Z"/>
  <w16cex:commentExtensible w16cex:durableId="28A4279B" w16cex:dateUtc="2023-09-07T02:42:00Z"/>
  <w16cex:commentExtensible w16cex:durableId="28A429C9" w16cex:dateUtc="2023-09-07T0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47B39A" w16cid:durableId="28A42457"/>
  <w16cid:commentId w16cid:paraId="5C920313" w16cid:durableId="28A417A8"/>
  <w16cid:commentId w16cid:paraId="04F1F46E" w16cid:durableId="28A4279B"/>
  <w16cid:commentId w16cid:paraId="0592A72B" w16cid:durableId="28A429C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971DF" w14:textId="77777777" w:rsidR="00A460E5" w:rsidRDefault="00A460E5">
      <w:pPr>
        <w:spacing w:after="0" w:line="240" w:lineRule="auto"/>
      </w:pPr>
      <w:r>
        <w:separator/>
      </w:r>
    </w:p>
  </w:endnote>
  <w:endnote w:type="continuationSeparator" w:id="0">
    <w:p w14:paraId="12397F23" w14:textId="77777777" w:rsidR="00A460E5" w:rsidRDefault="00A460E5">
      <w:pPr>
        <w:spacing w:after="0" w:line="240" w:lineRule="auto"/>
      </w:pPr>
      <w:r>
        <w:continuationSeparator/>
      </w:r>
    </w:p>
  </w:endnote>
  <w:endnote w:type="continuationNotice" w:id="1">
    <w:p w14:paraId="1DD725B1" w14:textId="77777777" w:rsidR="00A460E5" w:rsidRDefault="00A460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D5811" w14:textId="50FBCF6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B56E78">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7C6E9" w14:textId="77777777" w:rsidR="00A460E5" w:rsidRDefault="00A460E5">
      <w:pPr>
        <w:spacing w:after="0" w:line="240" w:lineRule="auto"/>
      </w:pPr>
      <w:r>
        <w:separator/>
      </w:r>
    </w:p>
  </w:footnote>
  <w:footnote w:type="continuationSeparator" w:id="0">
    <w:p w14:paraId="2E3863EC" w14:textId="77777777" w:rsidR="00A460E5" w:rsidRDefault="00A460E5">
      <w:pPr>
        <w:spacing w:after="0" w:line="240" w:lineRule="auto"/>
      </w:pPr>
      <w:r>
        <w:continuationSeparator/>
      </w:r>
    </w:p>
  </w:footnote>
  <w:footnote w:type="continuationNotice" w:id="1">
    <w:p w14:paraId="68EED472" w14:textId="77777777" w:rsidR="00A460E5" w:rsidRDefault="00A460E5">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9"/>
  </w:num>
  <w:num w:numId="2">
    <w:abstractNumId w:val="8"/>
  </w:num>
  <w:num w:numId="3">
    <w:abstractNumId w:val="3"/>
  </w:num>
  <w:num w:numId="4">
    <w:abstractNumId w:val="7"/>
  </w:num>
  <w:num w:numId="5">
    <w:abstractNumId w:val="10"/>
  </w:num>
  <w:num w:numId="6">
    <w:abstractNumId w:val="6"/>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2"/>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3"/>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E01"/>
    <w:rsid w:val="000003A2"/>
    <w:rsid w:val="000171F7"/>
    <w:rsid w:val="00086A8A"/>
    <w:rsid w:val="000923DF"/>
    <w:rsid w:val="000B1DD6"/>
    <w:rsid w:val="000D6600"/>
    <w:rsid w:val="00104331"/>
    <w:rsid w:val="00123510"/>
    <w:rsid w:val="001314B9"/>
    <w:rsid w:val="00186DC2"/>
    <w:rsid w:val="001C55A7"/>
    <w:rsid w:val="001E216D"/>
    <w:rsid w:val="001E3F52"/>
    <w:rsid w:val="002242B6"/>
    <w:rsid w:val="00226583"/>
    <w:rsid w:val="00254174"/>
    <w:rsid w:val="002767E6"/>
    <w:rsid w:val="00280DA0"/>
    <w:rsid w:val="00285372"/>
    <w:rsid w:val="002A0AA6"/>
    <w:rsid w:val="002A1209"/>
    <w:rsid w:val="002B67EF"/>
    <w:rsid w:val="003131E1"/>
    <w:rsid w:val="003229BC"/>
    <w:rsid w:val="00333C47"/>
    <w:rsid w:val="003768DD"/>
    <w:rsid w:val="00396D6C"/>
    <w:rsid w:val="003B311A"/>
    <w:rsid w:val="003E5DCC"/>
    <w:rsid w:val="003F222A"/>
    <w:rsid w:val="00440648"/>
    <w:rsid w:val="004B0758"/>
    <w:rsid w:val="004C257B"/>
    <w:rsid w:val="004C62E5"/>
    <w:rsid w:val="004D0429"/>
    <w:rsid w:val="004D66CB"/>
    <w:rsid w:val="004D69C2"/>
    <w:rsid w:val="004E3E79"/>
    <w:rsid w:val="004F2142"/>
    <w:rsid w:val="004F3C5C"/>
    <w:rsid w:val="00505C61"/>
    <w:rsid w:val="00506A47"/>
    <w:rsid w:val="00515940"/>
    <w:rsid w:val="00547DFB"/>
    <w:rsid w:val="005513BF"/>
    <w:rsid w:val="00574C76"/>
    <w:rsid w:val="00576CC7"/>
    <w:rsid w:val="00595492"/>
    <w:rsid w:val="005A42E1"/>
    <w:rsid w:val="005B4A1F"/>
    <w:rsid w:val="005E177D"/>
    <w:rsid w:val="00601AF8"/>
    <w:rsid w:val="00605AEF"/>
    <w:rsid w:val="00611374"/>
    <w:rsid w:val="006215DA"/>
    <w:rsid w:val="00622E41"/>
    <w:rsid w:val="006435E4"/>
    <w:rsid w:val="00653167"/>
    <w:rsid w:val="00657BB0"/>
    <w:rsid w:val="006701E7"/>
    <w:rsid w:val="0068093D"/>
    <w:rsid w:val="00683255"/>
    <w:rsid w:val="006A2AAC"/>
    <w:rsid w:val="006B15EF"/>
    <w:rsid w:val="006E4CD6"/>
    <w:rsid w:val="00726B80"/>
    <w:rsid w:val="00727140"/>
    <w:rsid w:val="00751E92"/>
    <w:rsid w:val="00774E10"/>
    <w:rsid w:val="00784550"/>
    <w:rsid w:val="007A1800"/>
    <w:rsid w:val="007D530F"/>
    <w:rsid w:val="007E2035"/>
    <w:rsid w:val="007F7C1C"/>
    <w:rsid w:val="0083385A"/>
    <w:rsid w:val="00835C20"/>
    <w:rsid w:val="008A62FA"/>
    <w:rsid w:val="008B25BE"/>
    <w:rsid w:val="008C72CC"/>
    <w:rsid w:val="008E0182"/>
    <w:rsid w:val="00917C9F"/>
    <w:rsid w:val="00922578"/>
    <w:rsid w:val="00942B4D"/>
    <w:rsid w:val="009435AD"/>
    <w:rsid w:val="009923B4"/>
    <w:rsid w:val="009C28BC"/>
    <w:rsid w:val="009C467A"/>
    <w:rsid w:val="009E6B22"/>
    <w:rsid w:val="009F3F60"/>
    <w:rsid w:val="009F3FD7"/>
    <w:rsid w:val="009F50A2"/>
    <w:rsid w:val="00A04479"/>
    <w:rsid w:val="00A460E5"/>
    <w:rsid w:val="00A6215F"/>
    <w:rsid w:val="00A907FF"/>
    <w:rsid w:val="00AC5145"/>
    <w:rsid w:val="00B05AA1"/>
    <w:rsid w:val="00B37048"/>
    <w:rsid w:val="00B56E78"/>
    <w:rsid w:val="00BA747B"/>
    <w:rsid w:val="00BB3C86"/>
    <w:rsid w:val="00BB7E3E"/>
    <w:rsid w:val="00BD2FF6"/>
    <w:rsid w:val="00BF14CF"/>
    <w:rsid w:val="00C014F8"/>
    <w:rsid w:val="00C307C8"/>
    <w:rsid w:val="00C3688C"/>
    <w:rsid w:val="00CB4E96"/>
    <w:rsid w:val="00CE03B2"/>
    <w:rsid w:val="00CE6D9C"/>
    <w:rsid w:val="00CF4CE9"/>
    <w:rsid w:val="00D04E7A"/>
    <w:rsid w:val="00D14D0B"/>
    <w:rsid w:val="00D4260E"/>
    <w:rsid w:val="00D50705"/>
    <w:rsid w:val="00D563D8"/>
    <w:rsid w:val="00D80D97"/>
    <w:rsid w:val="00DC4733"/>
    <w:rsid w:val="00DD355F"/>
    <w:rsid w:val="00DD57FD"/>
    <w:rsid w:val="00E04AEA"/>
    <w:rsid w:val="00E54187"/>
    <w:rsid w:val="00E60A89"/>
    <w:rsid w:val="00E621F8"/>
    <w:rsid w:val="00E64BBC"/>
    <w:rsid w:val="00E7352B"/>
    <w:rsid w:val="00E75A7E"/>
    <w:rsid w:val="00E8270C"/>
    <w:rsid w:val="00E93193"/>
    <w:rsid w:val="00EA1FDD"/>
    <w:rsid w:val="00EA4E01"/>
    <w:rsid w:val="00EB3317"/>
    <w:rsid w:val="00F05BC3"/>
    <w:rsid w:val="00F0675B"/>
    <w:rsid w:val="00F261E5"/>
    <w:rsid w:val="00F37C85"/>
    <w:rsid w:val="00F73286"/>
    <w:rsid w:val="00F83093"/>
    <w:rsid w:val="00FA7136"/>
    <w:rsid w:val="00FC7572"/>
    <w:rsid w:val="00FF03D5"/>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2.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673229C-217B-4A0B-86A7-EBA4AB398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3</Pages>
  <Words>888</Words>
  <Characters>5062</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LGE-SeungJune</cp:lastModifiedBy>
  <cp:revision>17</cp:revision>
  <dcterms:created xsi:type="dcterms:W3CDTF">2024-01-30T02:12:00Z</dcterms:created>
  <dcterms:modified xsi:type="dcterms:W3CDTF">2024-02-15T02:00:00Z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